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7847" w14:textId="1BDFA6BF" w:rsidR="00AD0638" w:rsidRDefault="00AD0638" w:rsidP="00221060">
      <w:pPr>
        <w:jc w:val="center"/>
        <w:rPr>
          <w:b/>
        </w:rPr>
      </w:pPr>
      <w:r>
        <w:rPr>
          <w:noProof/>
        </w:rPr>
        <w:drawing>
          <wp:inline distT="0" distB="0" distL="0" distR="0" wp14:anchorId="6E0CBCA9" wp14:editId="79AE7FF9">
            <wp:extent cx="802640" cy="8077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02640" cy="807720"/>
                    </a:xfrm>
                    <a:prstGeom prst="rect">
                      <a:avLst/>
                    </a:prstGeom>
                  </pic:spPr>
                </pic:pic>
              </a:graphicData>
            </a:graphic>
          </wp:inline>
        </w:drawing>
      </w:r>
    </w:p>
    <w:p w14:paraId="3E2618EE" w14:textId="77777777" w:rsidR="00AD0638" w:rsidRDefault="00AD0638" w:rsidP="00221060">
      <w:pPr>
        <w:jc w:val="center"/>
        <w:rPr>
          <w:b/>
        </w:rPr>
      </w:pPr>
    </w:p>
    <w:p w14:paraId="114B6E04" w14:textId="54D30462" w:rsidR="00432C50" w:rsidRPr="009E4CD5" w:rsidRDefault="00432C50" w:rsidP="00221060">
      <w:pPr>
        <w:jc w:val="center"/>
        <w:rPr>
          <w:b/>
        </w:rPr>
      </w:pPr>
      <w:r w:rsidRPr="009E4CD5">
        <w:rPr>
          <w:b/>
        </w:rPr>
        <w:t>Module</w:t>
      </w:r>
      <w:r w:rsidR="00221060">
        <w:rPr>
          <w:b/>
        </w:rPr>
        <w:t xml:space="preserve"> </w:t>
      </w:r>
      <w:r w:rsidR="00FD0CDE">
        <w:rPr>
          <w:b/>
        </w:rPr>
        <w:t>10</w:t>
      </w:r>
      <w:r w:rsidRPr="00AD0638">
        <w:rPr>
          <w:b/>
        </w:rPr>
        <w:t xml:space="preserve">: </w:t>
      </w:r>
      <w:r w:rsidR="007A2844" w:rsidRPr="00AD0638">
        <w:rPr>
          <w:b/>
        </w:rPr>
        <w:t>Impact of Injuries</w:t>
      </w:r>
      <w:r w:rsidR="00387602">
        <w:rPr>
          <w:b/>
          <w:color w:val="FF0000"/>
        </w:rPr>
        <w:t xml:space="preserve"> </w:t>
      </w:r>
      <w:r>
        <w:rPr>
          <w:b/>
        </w:rPr>
        <w:t xml:space="preserve">with </w:t>
      </w:r>
      <w:r w:rsidR="007A2844">
        <w:rPr>
          <w:b/>
        </w:rPr>
        <w:t xml:space="preserve">Shop Safety </w:t>
      </w:r>
      <w:r w:rsidR="00291F82">
        <w:rPr>
          <w:b/>
        </w:rPr>
        <w:t xml:space="preserve"> </w:t>
      </w:r>
    </w:p>
    <w:p w14:paraId="10DCA5E1" w14:textId="77777777" w:rsidR="009E4CD5" w:rsidRDefault="009E4CD5"/>
    <w:p w14:paraId="597EE4A0" w14:textId="0D3C0011" w:rsidR="00740329" w:rsidRPr="00557400" w:rsidRDefault="00740329">
      <w:pPr>
        <w:rPr>
          <w:b/>
        </w:rPr>
      </w:pPr>
      <w:r w:rsidRPr="00557400">
        <w:rPr>
          <w:b/>
        </w:rPr>
        <w:t>Objective</w:t>
      </w:r>
      <w:r w:rsidR="00F85FB4">
        <w:rPr>
          <w:b/>
        </w:rPr>
        <w:t>s</w:t>
      </w:r>
      <w:r w:rsidRPr="00557400">
        <w:rPr>
          <w:b/>
        </w:rPr>
        <w:t>:</w:t>
      </w:r>
    </w:p>
    <w:p w14:paraId="51DB4306" w14:textId="3834AE8C" w:rsidR="00F85FB4" w:rsidRDefault="00F85FB4" w:rsidP="0086789F">
      <w:pPr>
        <w:pStyle w:val="ListParagraph"/>
        <w:numPr>
          <w:ilvl w:val="0"/>
          <w:numId w:val="9"/>
        </w:numPr>
      </w:pPr>
      <w:r>
        <w:t xml:space="preserve">The learner will understand </w:t>
      </w:r>
      <w:r w:rsidR="000E3F92">
        <w:t xml:space="preserve">that </w:t>
      </w:r>
      <w:r w:rsidR="009623EA">
        <w:t xml:space="preserve">injuries can affect not only the person injured, but also families and communities. </w:t>
      </w:r>
    </w:p>
    <w:p w14:paraId="6F6E14DB" w14:textId="512164B4" w:rsidR="00922C74" w:rsidRDefault="00922C74" w:rsidP="0086789F">
      <w:pPr>
        <w:pStyle w:val="ListParagraph"/>
        <w:numPr>
          <w:ilvl w:val="0"/>
          <w:numId w:val="9"/>
        </w:numPr>
      </w:pPr>
      <w:r>
        <w:t xml:space="preserve">The learner will </w:t>
      </w:r>
      <w:r w:rsidR="00EE19E3">
        <w:t xml:space="preserve">demonstrate </w:t>
      </w:r>
      <w:r w:rsidR="009623EA">
        <w:t>general shop safety skills and knowledge.</w:t>
      </w:r>
    </w:p>
    <w:p w14:paraId="5BE89961" w14:textId="77777777" w:rsidR="0086789F" w:rsidRDefault="0086789F" w:rsidP="0086789F">
      <w:pPr>
        <w:pStyle w:val="ListParagraph"/>
      </w:pPr>
    </w:p>
    <w:p w14:paraId="007511A7" w14:textId="77777777" w:rsidR="0086789F" w:rsidRPr="00557400" w:rsidRDefault="0086789F">
      <w:pPr>
        <w:rPr>
          <w:b/>
        </w:rPr>
      </w:pPr>
      <w:r w:rsidRPr="00557400">
        <w:rPr>
          <w:b/>
        </w:rPr>
        <w:t xml:space="preserve">Time Required: </w:t>
      </w:r>
    </w:p>
    <w:p w14:paraId="0861EB9F" w14:textId="2632E952" w:rsidR="0086789F" w:rsidRDefault="0086789F" w:rsidP="0086789F">
      <w:pPr>
        <w:pStyle w:val="ListParagraph"/>
        <w:numPr>
          <w:ilvl w:val="0"/>
          <w:numId w:val="8"/>
        </w:numPr>
      </w:pPr>
      <w:r>
        <w:t>Approximately 40 minutes</w:t>
      </w:r>
    </w:p>
    <w:p w14:paraId="434D7785" w14:textId="77777777" w:rsidR="0086789F" w:rsidRDefault="0086789F"/>
    <w:p w14:paraId="141A05C0" w14:textId="49043567" w:rsidR="00740329" w:rsidRPr="00557400" w:rsidRDefault="00740329">
      <w:pPr>
        <w:rPr>
          <w:b/>
        </w:rPr>
      </w:pPr>
      <w:r w:rsidRPr="00557400">
        <w:rPr>
          <w:b/>
        </w:rPr>
        <w:t>Materials</w:t>
      </w:r>
      <w:r w:rsidR="00DE6FB1">
        <w:rPr>
          <w:b/>
        </w:rPr>
        <w:t xml:space="preserve"> &amp; Set-Up</w:t>
      </w:r>
      <w:r w:rsidRPr="00557400">
        <w:rPr>
          <w:b/>
        </w:rPr>
        <w:t>:</w:t>
      </w:r>
    </w:p>
    <w:p w14:paraId="5E3ABA27" w14:textId="5F16FF12" w:rsidR="00AD5F57" w:rsidRDefault="00EE19E3" w:rsidP="00AD5F57">
      <w:pPr>
        <w:pStyle w:val="ListParagraph"/>
        <w:numPr>
          <w:ilvl w:val="0"/>
          <w:numId w:val="8"/>
        </w:numPr>
      </w:pPr>
      <w:r>
        <w:t>Pen</w:t>
      </w:r>
      <w:r w:rsidR="00AD5F57">
        <w:t>/paper</w:t>
      </w:r>
      <w:r>
        <w:t xml:space="preserve"> – per individual</w:t>
      </w:r>
    </w:p>
    <w:p w14:paraId="6D6A3FFA" w14:textId="20254DE3" w:rsidR="007F7B5A" w:rsidRDefault="007F7B5A" w:rsidP="00AD5F57">
      <w:pPr>
        <w:pStyle w:val="ListParagraph"/>
        <w:numPr>
          <w:ilvl w:val="0"/>
          <w:numId w:val="8"/>
        </w:numPr>
      </w:pPr>
      <w:r>
        <w:t>Ball of yarn or string</w:t>
      </w:r>
    </w:p>
    <w:p w14:paraId="2CD39BE6" w14:textId="2C6C5196" w:rsidR="00292303" w:rsidRDefault="00292303" w:rsidP="00AD5F57">
      <w:pPr>
        <w:pStyle w:val="ListParagraph"/>
        <w:numPr>
          <w:ilvl w:val="0"/>
          <w:numId w:val="8"/>
        </w:numPr>
      </w:pPr>
      <w:r>
        <w:t>Lesson should be taught in a shop or shop-like environment, speci</w:t>
      </w:r>
      <w:r w:rsidR="00DD562A">
        <w:t>fically for Suggested Activit</w:t>
      </w:r>
      <w:r w:rsidR="00991714">
        <w:t>y</w:t>
      </w:r>
      <w:r>
        <w:t xml:space="preserve"> #3</w:t>
      </w:r>
    </w:p>
    <w:p w14:paraId="4A1908F5" w14:textId="77777777" w:rsidR="00AD5F57" w:rsidRDefault="00AD5F57" w:rsidP="00AD5F57">
      <w:pPr>
        <w:pStyle w:val="ListParagraph"/>
        <w:ind w:left="1440"/>
      </w:pPr>
    </w:p>
    <w:p w14:paraId="4C33F25B" w14:textId="20C2DF0B" w:rsidR="00740329" w:rsidRPr="007B3271" w:rsidRDefault="00740329">
      <w:pPr>
        <w:rPr>
          <w:b/>
        </w:rPr>
      </w:pPr>
      <w:r w:rsidRPr="007B3271">
        <w:rPr>
          <w:b/>
        </w:rPr>
        <w:t xml:space="preserve">Lesson: </w:t>
      </w:r>
    </w:p>
    <w:p w14:paraId="7BD471F1" w14:textId="391C291C" w:rsidR="009E4CD5" w:rsidRDefault="009E4CD5">
      <w:pPr>
        <w:rPr>
          <w:u w:val="single"/>
        </w:rPr>
      </w:pPr>
    </w:p>
    <w:p w14:paraId="79D2D8FC" w14:textId="5E407E8E" w:rsidR="000E7007" w:rsidRPr="0039433D" w:rsidRDefault="00A64453" w:rsidP="001F3796">
      <w:pPr>
        <w:ind w:firstLine="360"/>
        <w:rPr>
          <w:u w:val="single"/>
        </w:rPr>
      </w:pPr>
      <w:r w:rsidRPr="0039433D">
        <w:rPr>
          <w:u w:val="single"/>
        </w:rPr>
        <w:t>Introduction</w:t>
      </w:r>
    </w:p>
    <w:p w14:paraId="6B88EBB7" w14:textId="26849DFD" w:rsidR="0019138E" w:rsidRDefault="0019138E" w:rsidP="001F3796">
      <w:pPr>
        <w:pStyle w:val="ListParagraph"/>
        <w:numPr>
          <w:ilvl w:val="0"/>
          <w:numId w:val="14"/>
        </w:numPr>
      </w:pPr>
      <w:r w:rsidRPr="0019138E">
        <w:t xml:space="preserve">To engage youth, ask </w:t>
      </w:r>
      <w:r w:rsidR="006D13B9">
        <w:t xml:space="preserve">them </w:t>
      </w:r>
      <w:r w:rsidR="003A399D">
        <w:t xml:space="preserve">to sit quietly </w:t>
      </w:r>
      <w:r w:rsidR="009623EA">
        <w:t>for about 30 seconds (</w:t>
      </w:r>
      <w:r w:rsidR="003A399D">
        <w:t>close their eyes if necessary)</w:t>
      </w:r>
      <w:r w:rsidR="009623EA">
        <w:t xml:space="preserve"> and think about an injury that has impacted them (personal, within family, or community). If they don’t have a personal example, ask them to think about one of the audio clips from the module.</w:t>
      </w:r>
    </w:p>
    <w:p w14:paraId="382F7667" w14:textId="4905D370" w:rsidR="005563EC" w:rsidRPr="00905EFF" w:rsidRDefault="005563EC" w:rsidP="00931A8E">
      <w:pPr>
        <w:pStyle w:val="ListParagraph"/>
        <w:numPr>
          <w:ilvl w:val="0"/>
          <w:numId w:val="13"/>
        </w:numPr>
        <w:rPr>
          <w:i/>
        </w:rPr>
      </w:pPr>
      <w:r>
        <w:t xml:space="preserve">Ask them </w:t>
      </w:r>
      <w:r w:rsidR="009623EA">
        <w:t>to write down one word describing how they feel. Reflect and discuss as appropriate.</w:t>
      </w:r>
    </w:p>
    <w:p w14:paraId="6CB6B7E9" w14:textId="6B3926FA" w:rsidR="00F452FF" w:rsidRDefault="0019138E" w:rsidP="005B61D5">
      <w:pPr>
        <w:pStyle w:val="ListParagraph"/>
        <w:numPr>
          <w:ilvl w:val="0"/>
          <w:numId w:val="13"/>
        </w:numPr>
      </w:pPr>
      <w:r w:rsidRPr="0019138E">
        <w:t xml:space="preserve">Remind them </w:t>
      </w:r>
      <w:r w:rsidR="00B97755">
        <w:t xml:space="preserve">that </w:t>
      </w:r>
      <w:r w:rsidR="009623EA">
        <w:t>the impact of injuries is widespread.</w:t>
      </w:r>
    </w:p>
    <w:p w14:paraId="1E4EE6C6" w14:textId="5B56B8E5" w:rsidR="0019138E" w:rsidRPr="0019138E" w:rsidRDefault="0019138E" w:rsidP="0019138E">
      <w:pPr>
        <w:pStyle w:val="ListParagraph"/>
        <w:numPr>
          <w:ilvl w:val="0"/>
          <w:numId w:val="13"/>
        </w:numPr>
      </w:pPr>
      <w:r w:rsidRPr="0019138E">
        <w:t xml:space="preserve">Preview that today’s focus is </w:t>
      </w:r>
      <w:r w:rsidR="00B97755">
        <w:t xml:space="preserve">on </w:t>
      </w:r>
      <w:r w:rsidR="009623EA">
        <w:t xml:space="preserve">general shop safety, another </w:t>
      </w:r>
      <w:r w:rsidR="00771D37">
        <w:t>area specific to</w:t>
      </w:r>
      <w:r w:rsidR="009623EA">
        <w:t xml:space="preserve"> agriculture with potential </w:t>
      </w:r>
      <w:r w:rsidR="00771D37">
        <w:t xml:space="preserve">hazards, many of which can be prevented. </w:t>
      </w:r>
      <w:r w:rsidR="005B61D5">
        <w:t xml:space="preserve"> </w:t>
      </w:r>
    </w:p>
    <w:p w14:paraId="3498E914" w14:textId="77777777" w:rsidR="007B3271" w:rsidRDefault="007B3271" w:rsidP="00972677">
      <w:pPr>
        <w:ind w:left="360"/>
      </w:pPr>
    </w:p>
    <w:p w14:paraId="78F86D2B" w14:textId="77777777" w:rsidR="00AD5F57" w:rsidRDefault="00DE6FB1" w:rsidP="00972677">
      <w:pPr>
        <w:ind w:firstLine="360"/>
      </w:pPr>
      <w:r>
        <w:rPr>
          <w:u w:val="single"/>
        </w:rPr>
        <w:t>Suggested Skill Building Activities</w:t>
      </w:r>
      <w:r w:rsidR="0039433D" w:rsidRPr="0039433D">
        <w:rPr>
          <w:u w:val="single"/>
        </w:rPr>
        <w:t>:</w:t>
      </w:r>
      <w:r w:rsidR="00AD5F57">
        <w:t xml:space="preserve"> </w:t>
      </w:r>
    </w:p>
    <w:p w14:paraId="13FA2B77" w14:textId="5282A921" w:rsidR="007B3271" w:rsidRPr="00AD5F57" w:rsidRDefault="00AD5F57" w:rsidP="000C57E4">
      <w:pPr>
        <w:ind w:left="1080" w:hanging="720"/>
      </w:pPr>
      <w:r>
        <w:t xml:space="preserve">*Note: </w:t>
      </w:r>
      <w:r w:rsidR="00991714">
        <w:t>I</w:t>
      </w:r>
      <w:r>
        <w:t xml:space="preserve">nstructor may modify for time and </w:t>
      </w:r>
      <w:proofErr w:type="gramStart"/>
      <w:r w:rsidR="00977DC9">
        <w:t>regionally-appropriate</w:t>
      </w:r>
      <w:proofErr w:type="gramEnd"/>
      <w:r w:rsidR="00977DC9">
        <w:t xml:space="preserve"> </w:t>
      </w:r>
      <w:r>
        <w:t>content</w:t>
      </w:r>
      <w:r w:rsidR="00AD0A1D">
        <w:t>, as long as safety and core skills are adequately addressed</w:t>
      </w:r>
      <w:r>
        <w:t>.</w:t>
      </w:r>
    </w:p>
    <w:p w14:paraId="29E52DAF" w14:textId="77777777" w:rsidR="003A4B04" w:rsidRDefault="003A4B04" w:rsidP="007B3271">
      <w:pPr>
        <w:rPr>
          <w:u w:val="single"/>
        </w:rPr>
      </w:pPr>
    </w:p>
    <w:p w14:paraId="3E88E84C" w14:textId="2C8BB9B2" w:rsidR="00AD5F57" w:rsidRPr="00AD0A1D" w:rsidRDefault="00220D71" w:rsidP="00AD5F57">
      <w:pPr>
        <w:pStyle w:val="ListParagraph"/>
        <w:numPr>
          <w:ilvl w:val="0"/>
          <w:numId w:val="16"/>
        </w:numPr>
        <w:rPr>
          <w:b/>
        </w:rPr>
      </w:pPr>
      <w:r>
        <w:rPr>
          <w:b/>
        </w:rPr>
        <w:t xml:space="preserve">The </w:t>
      </w:r>
      <w:r w:rsidR="001839C1">
        <w:rPr>
          <w:b/>
        </w:rPr>
        <w:t>Communication Web</w:t>
      </w:r>
    </w:p>
    <w:p w14:paraId="27EA2EA5" w14:textId="5C578078" w:rsidR="00DE059D" w:rsidRDefault="00F03C9B" w:rsidP="007F7B5A">
      <w:pPr>
        <w:pStyle w:val="ListParagraph"/>
        <w:numPr>
          <w:ilvl w:val="1"/>
          <w:numId w:val="16"/>
        </w:numPr>
      </w:pPr>
      <w:r>
        <w:t>Ask participants for a</w:t>
      </w:r>
      <w:r w:rsidR="007F7B5A">
        <w:t xml:space="preserve"> volunteer to be the one “injured.” Give them the ball of yarn or string. </w:t>
      </w:r>
      <w:r w:rsidR="00A36D60">
        <w:t>T</w:t>
      </w:r>
      <w:r w:rsidR="007F7B5A">
        <w:t>he rest of the participants</w:t>
      </w:r>
      <w:r w:rsidR="00A36D60">
        <w:t xml:space="preserve"> make a large </w:t>
      </w:r>
      <w:r w:rsidR="007F7B5A">
        <w:t xml:space="preserve">circle </w:t>
      </w:r>
      <w:r w:rsidR="00A36D60">
        <w:t xml:space="preserve">around them. </w:t>
      </w:r>
    </w:p>
    <w:p w14:paraId="23E87581" w14:textId="75261C8F" w:rsidR="00F03C9B" w:rsidRDefault="00F03C9B" w:rsidP="007F7B5A">
      <w:pPr>
        <w:pStyle w:val="ListParagraph"/>
        <w:numPr>
          <w:ilvl w:val="1"/>
          <w:numId w:val="16"/>
        </w:numPr>
      </w:pPr>
      <w:r>
        <w:lastRenderedPageBreak/>
        <w:t>The youth in the middle makes up an injury and states it to the group. Holding the end of the yarn, they toss the ball of yarn to someone else and say how they “notified” that person.</w:t>
      </w:r>
    </w:p>
    <w:p w14:paraId="3098E8C2" w14:textId="7F13DA8F" w:rsidR="00F03C9B" w:rsidRDefault="00F03C9B" w:rsidP="00F03C9B">
      <w:pPr>
        <w:pStyle w:val="ListParagraph"/>
        <w:numPr>
          <w:ilvl w:val="2"/>
          <w:numId w:val="16"/>
        </w:numPr>
      </w:pPr>
      <w:r>
        <w:t>Example: “I told my coworker to call 911”</w:t>
      </w:r>
    </w:p>
    <w:p w14:paraId="37B49955" w14:textId="21EE8CB8" w:rsidR="00F03C9B" w:rsidRDefault="00F03C9B" w:rsidP="00F03C9B">
      <w:pPr>
        <w:pStyle w:val="ListParagraph"/>
        <w:numPr>
          <w:ilvl w:val="1"/>
          <w:numId w:val="16"/>
        </w:numPr>
      </w:pPr>
      <w:r>
        <w:t>The next person holds onto their piece of yarn and tosses the ball of yarn to another person around the circle, stated how they “notified” the next person.</w:t>
      </w:r>
    </w:p>
    <w:p w14:paraId="506731CE" w14:textId="0ED866D7" w:rsidR="00F03C9B" w:rsidRDefault="00F03C9B" w:rsidP="00F03C9B">
      <w:pPr>
        <w:pStyle w:val="ListParagraph"/>
        <w:numPr>
          <w:ilvl w:val="2"/>
          <w:numId w:val="16"/>
        </w:numPr>
      </w:pPr>
      <w:r>
        <w:t>Example: “I called 911 and then called the owner of the farm.”</w:t>
      </w:r>
    </w:p>
    <w:p w14:paraId="1EEE0460" w14:textId="305B95E4" w:rsidR="00F03C9B" w:rsidRDefault="00F03C9B" w:rsidP="00F03C9B">
      <w:pPr>
        <w:pStyle w:val="ListParagraph"/>
        <w:numPr>
          <w:ilvl w:val="1"/>
          <w:numId w:val="16"/>
        </w:numPr>
      </w:pPr>
      <w:r>
        <w:t xml:space="preserve">Examples of “notifications” can </w:t>
      </w:r>
      <w:proofErr w:type="gramStart"/>
      <w:r>
        <w:t>include:</w:t>
      </w:r>
      <w:proofErr w:type="gramEnd"/>
      <w:r>
        <w:t xml:space="preserve"> phone calls, face-to-face interactions, social media shares, etc.</w:t>
      </w:r>
    </w:p>
    <w:p w14:paraId="33CBE6A2" w14:textId="6CA939F0" w:rsidR="00F03C9B" w:rsidRDefault="00F03C9B" w:rsidP="00F03C9B">
      <w:pPr>
        <w:pStyle w:val="ListParagraph"/>
        <w:numPr>
          <w:ilvl w:val="1"/>
          <w:numId w:val="16"/>
        </w:numPr>
      </w:pPr>
      <w:r>
        <w:t xml:space="preserve">The game should continue until all of the youth are holding a piece of the yarn, creating a web of notifications. </w:t>
      </w:r>
    </w:p>
    <w:p w14:paraId="3320AD11" w14:textId="4CC557BE" w:rsidR="00F03C9B" w:rsidRDefault="00F03C9B" w:rsidP="00F03C9B">
      <w:pPr>
        <w:pStyle w:val="ListParagraph"/>
        <w:numPr>
          <w:ilvl w:val="1"/>
          <w:numId w:val="16"/>
        </w:numPr>
      </w:pPr>
      <w:r>
        <w:t xml:space="preserve">At the conclusion of the game, relate the visible web to the invisible communications web that happens with an injury. </w:t>
      </w:r>
    </w:p>
    <w:p w14:paraId="772FB434" w14:textId="6496240B" w:rsidR="00A42938" w:rsidRDefault="00A42938" w:rsidP="00F03C9B">
      <w:pPr>
        <w:pStyle w:val="ListParagraph"/>
        <w:numPr>
          <w:ilvl w:val="1"/>
          <w:numId w:val="16"/>
        </w:numPr>
      </w:pPr>
      <w:r>
        <w:t xml:space="preserve">Remind students that social media is the last method of communication, once EMS, farm owners, and family have all been notified appropriately. </w:t>
      </w:r>
    </w:p>
    <w:p w14:paraId="4D0992DE" w14:textId="77777777" w:rsidR="00853B45" w:rsidRDefault="00853B45" w:rsidP="00853B45">
      <w:pPr>
        <w:pStyle w:val="ListParagraph"/>
        <w:ind w:left="2160"/>
      </w:pPr>
    </w:p>
    <w:p w14:paraId="7E3A6164" w14:textId="529169B4" w:rsidR="00CF2759" w:rsidRDefault="00CF2759" w:rsidP="00DD1C49">
      <w:pPr>
        <w:ind w:left="1440"/>
      </w:pPr>
      <w:r w:rsidRPr="00CF2759">
        <w:rPr>
          <w:b/>
        </w:rPr>
        <w:t>Core skill:</w:t>
      </w:r>
      <w:r>
        <w:t xml:space="preserve"> We have to </w:t>
      </w:r>
      <w:r w:rsidR="00DE059D">
        <w:t xml:space="preserve">understand </w:t>
      </w:r>
      <w:r w:rsidR="00F03C9B">
        <w:t xml:space="preserve">that an injury affects multiple people, </w:t>
      </w:r>
      <w:r w:rsidR="001839C1">
        <w:t xml:space="preserve">not just the person injured. </w:t>
      </w:r>
    </w:p>
    <w:p w14:paraId="0B0A41DC" w14:textId="17F47886" w:rsidR="00CF2759" w:rsidRPr="00CF2759" w:rsidRDefault="00CF2759" w:rsidP="00DD1C49">
      <w:pPr>
        <w:ind w:left="1080" w:firstLine="360"/>
        <w:rPr>
          <w:b/>
        </w:rPr>
      </w:pPr>
      <w:r w:rsidRPr="00CF2759">
        <w:rPr>
          <w:b/>
        </w:rPr>
        <w:t>Indicators of activity success:</w:t>
      </w:r>
    </w:p>
    <w:p w14:paraId="7ABC9901" w14:textId="075F9F2F" w:rsidR="00CF2759" w:rsidRDefault="00CF2759" w:rsidP="00CF2759">
      <w:pPr>
        <w:pStyle w:val="ListParagraph"/>
        <w:numPr>
          <w:ilvl w:val="0"/>
          <w:numId w:val="17"/>
        </w:numPr>
      </w:pPr>
      <w:r>
        <w:t xml:space="preserve">Through active participation, learners are engaged </w:t>
      </w:r>
      <w:r w:rsidR="00E82944">
        <w:t xml:space="preserve">in </w:t>
      </w:r>
      <w:r w:rsidR="001839C1">
        <w:t xml:space="preserve">the process of creating the communication web and relating it to actual scenarios. </w:t>
      </w:r>
    </w:p>
    <w:p w14:paraId="5206EBCD" w14:textId="77777777" w:rsidR="00977DC9" w:rsidRDefault="00977DC9" w:rsidP="00977DC9">
      <w:pPr>
        <w:pStyle w:val="ListParagraph"/>
        <w:ind w:left="1440"/>
      </w:pPr>
    </w:p>
    <w:p w14:paraId="13EA0638" w14:textId="4A0A5225" w:rsidR="00D46717" w:rsidRPr="00AD0A1D" w:rsidRDefault="00220D71" w:rsidP="00D46717">
      <w:pPr>
        <w:pStyle w:val="ListParagraph"/>
        <w:numPr>
          <w:ilvl w:val="0"/>
          <w:numId w:val="16"/>
        </w:numPr>
        <w:rPr>
          <w:b/>
        </w:rPr>
      </w:pPr>
      <w:r>
        <w:rPr>
          <w:b/>
        </w:rPr>
        <w:t xml:space="preserve">Shop Safety </w:t>
      </w:r>
    </w:p>
    <w:p w14:paraId="670D6727" w14:textId="5A392995" w:rsidR="003A399D" w:rsidRPr="00A42938" w:rsidRDefault="00A42938" w:rsidP="00870042">
      <w:pPr>
        <w:pStyle w:val="ListParagraph"/>
        <w:numPr>
          <w:ilvl w:val="1"/>
          <w:numId w:val="16"/>
        </w:numPr>
        <w:rPr>
          <w:i/>
        </w:rPr>
      </w:pPr>
      <w:r>
        <w:t xml:space="preserve">Tell participants that there are certain emergency items that should be available in every shop. </w:t>
      </w:r>
    </w:p>
    <w:p w14:paraId="32149231" w14:textId="47EA8042" w:rsidR="00A42938" w:rsidRPr="00A42938" w:rsidRDefault="00A42938" w:rsidP="00870042">
      <w:pPr>
        <w:pStyle w:val="ListParagraph"/>
        <w:numPr>
          <w:ilvl w:val="1"/>
          <w:numId w:val="16"/>
        </w:numPr>
        <w:rPr>
          <w:i/>
        </w:rPr>
      </w:pPr>
      <w:r>
        <w:t>As you name them, have participants point to and/or find them in the current shop setting.</w:t>
      </w:r>
    </w:p>
    <w:p w14:paraId="5DFD136A" w14:textId="39223BA9" w:rsidR="00A42938" w:rsidRPr="00A42938" w:rsidRDefault="00A42938" w:rsidP="00A42938">
      <w:pPr>
        <w:pStyle w:val="ListParagraph"/>
        <w:numPr>
          <w:ilvl w:val="2"/>
          <w:numId w:val="16"/>
        </w:numPr>
        <w:rPr>
          <w:i/>
        </w:rPr>
      </w:pPr>
      <w:r>
        <w:t>Fire extinguisher</w:t>
      </w:r>
    </w:p>
    <w:p w14:paraId="0D3804F1" w14:textId="449A552E" w:rsidR="00A42938" w:rsidRPr="00A42938" w:rsidRDefault="00A42938" w:rsidP="00A42938">
      <w:pPr>
        <w:pStyle w:val="ListParagraph"/>
        <w:numPr>
          <w:ilvl w:val="2"/>
          <w:numId w:val="16"/>
        </w:numPr>
        <w:rPr>
          <w:i/>
        </w:rPr>
      </w:pPr>
      <w:r>
        <w:t>Smoke detectors</w:t>
      </w:r>
    </w:p>
    <w:p w14:paraId="1EEB514A" w14:textId="1A9333D5" w:rsidR="00A42938" w:rsidRPr="00A42938" w:rsidRDefault="00A42938" w:rsidP="00A42938">
      <w:pPr>
        <w:pStyle w:val="ListParagraph"/>
        <w:numPr>
          <w:ilvl w:val="2"/>
          <w:numId w:val="16"/>
        </w:numPr>
        <w:rPr>
          <w:i/>
        </w:rPr>
      </w:pPr>
      <w:r>
        <w:t>Emergency plan</w:t>
      </w:r>
    </w:p>
    <w:p w14:paraId="3613398A" w14:textId="41F460F0" w:rsidR="00A42938" w:rsidRPr="00A42938" w:rsidRDefault="00A42938" w:rsidP="00A42938">
      <w:pPr>
        <w:pStyle w:val="ListParagraph"/>
        <w:numPr>
          <w:ilvl w:val="2"/>
          <w:numId w:val="16"/>
        </w:numPr>
        <w:rPr>
          <w:i/>
        </w:rPr>
      </w:pPr>
      <w:r>
        <w:t>First aid kit</w:t>
      </w:r>
    </w:p>
    <w:p w14:paraId="5B0AA1F7" w14:textId="1D61B1B0" w:rsidR="00A42938" w:rsidRPr="00EC037C" w:rsidRDefault="00A42938" w:rsidP="00A42938">
      <w:pPr>
        <w:pStyle w:val="ListParagraph"/>
        <w:numPr>
          <w:ilvl w:val="2"/>
          <w:numId w:val="16"/>
        </w:numPr>
        <w:rPr>
          <w:i/>
        </w:rPr>
      </w:pPr>
      <w:r>
        <w:t xml:space="preserve">Ventilation </w:t>
      </w:r>
    </w:p>
    <w:p w14:paraId="4158EAFC" w14:textId="2EA0B341" w:rsidR="00EC037C" w:rsidRPr="00870042" w:rsidRDefault="00EC037C" w:rsidP="00EC037C">
      <w:pPr>
        <w:pStyle w:val="ListParagraph"/>
        <w:numPr>
          <w:ilvl w:val="1"/>
          <w:numId w:val="16"/>
        </w:numPr>
        <w:rPr>
          <w:i/>
        </w:rPr>
      </w:pPr>
      <w:r>
        <w:t xml:space="preserve">Remind students that an emergency plan is not just for the shop area. All areas of a farm or ranch need to be easily accessible by emergency crews. This may mean that the farm owner puts a large map of his/her land and buildings in a main area on the farm, or that he/she has communicated and shared the farm map with the local emergency station. </w:t>
      </w:r>
    </w:p>
    <w:p w14:paraId="079ACBA4" w14:textId="77777777" w:rsidR="00870042" w:rsidRDefault="00870042" w:rsidP="00870042">
      <w:pPr>
        <w:pStyle w:val="ListParagraph"/>
        <w:ind w:left="1440"/>
        <w:rPr>
          <w:i/>
        </w:rPr>
      </w:pPr>
    </w:p>
    <w:p w14:paraId="3C85A59C" w14:textId="00C5888D" w:rsidR="00DD1C49" w:rsidRDefault="00DD1C49" w:rsidP="00DD1C49">
      <w:pPr>
        <w:ind w:left="1440"/>
      </w:pPr>
      <w:r w:rsidRPr="00DD1C49">
        <w:rPr>
          <w:b/>
        </w:rPr>
        <w:t>Core skill:</w:t>
      </w:r>
      <w:r>
        <w:t xml:space="preserve"> </w:t>
      </w:r>
      <w:r w:rsidR="00A42938">
        <w:t xml:space="preserve">Finding and recognizing emergency items in a shop or workspace is crucial to do PRIOR to an injury occurring. </w:t>
      </w:r>
    </w:p>
    <w:p w14:paraId="0446AD96" w14:textId="2B5A3848" w:rsidR="00234CF4" w:rsidRPr="00465E52" w:rsidRDefault="00DD1C49" w:rsidP="00465E52">
      <w:pPr>
        <w:rPr>
          <w:b/>
        </w:rPr>
      </w:pPr>
      <w:r>
        <w:tab/>
      </w:r>
      <w:r>
        <w:tab/>
      </w:r>
      <w:r w:rsidRPr="001074D3">
        <w:rPr>
          <w:b/>
        </w:rPr>
        <w:t>Indicators of activity success:</w:t>
      </w:r>
    </w:p>
    <w:p w14:paraId="7D55FFA4" w14:textId="06CB64EC" w:rsidR="00DD1C49" w:rsidRPr="00DD1C49" w:rsidRDefault="00DD1C49" w:rsidP="00234CF4">
      <w:pPr>
        <w:pStyle w:val="ListParagraph"/>
        <w:numPr>
          <w:ilvl w:val="0"/>
          <w:numId w:val="17"/>
        </w:numPr>
        <w:rPr>
          <w:i/>
        </w:rPr>
      </w:pPr>
      <w:r>
        <w:t xml:space="preserve">Through active participation, learners </w:t>
      </w:r>
      <w:r w:rsidR="00234CF4">
        <w:t xml:space="preserve">demonstrate </w:t>
      </w:r>
      <w:r w:rsidR="00B95EC8">
        <w:t xml:space="preserve">knowledge or desire to learn about </w:t>
      </w:r>
      <w:r w:rsidR="00A42938">
        <w:t>appropriate emergency items.</w:t>
      </w:r>
    </w:p>
    <w:p w14:paraId="4EB623BB" w14:textId="77777777" w:rsidR="00DD1C49" w:rsidRDefault="00DD1C49" w:rsidP="00DD1C49">
      <w:pPr>
        <w:rPr>
          <w:i/>
        </w:rPr>
      </w:pPr>
    </w:p>
    <w:p w14:paraId="28745EF4" w14:textId="6D34594D" w:rsidR="00220D71" w:rsidRPr="00AD0A1D" w:rsidRDefault="00220D71" w:rsidP="00220D71">
      <w:pPr>
        <w:pStyle w:val="ListParagraph"/>
        <w:numPr>
          <w:ilvl w:val="0"/>
          <w:numId w:val="16"/>
        </w:numPr>
        <w:rPr>
          <w:b/>
        </w:rPr>
      </w:pPr>
      <w:r>
        <w:rPr>
          <w:b/>
        </w:rPr>
        <w:lastRenderedPageBreak/>
        <w:t>Scavenger Hunt</w:t>
      </w:r>
    </w:p>
    <w:p w14:paraId="136B8578" w14:textId="77777777" w:rsidR="00220D71" w:rsidRPr="00AD5DB9" w:rsidRDefault="00220D71" w:rsidP="00220D71">
      <w:pPr>
        <w:pStyle w:val="ListParagraph"/>
        <w:numPr>
          <w:ilvl w:val="1"/>
          <w:numId w:val="16"/>
        </w:numPr>
        <w:rPr>
          <w:i/>
        </w:rPr>
      </w:pPr>
      <w:r>
        <w:t>Ask youth to pair up or work in small groups. Give each group a piece of paper and pen.</w:t>
      </w:r>
    </w:p>
    <w:p w14:paraId="1EEC035E" w14:textId="69EDD798" w:rsidR="00220D71" w:rsidRPr="00AD5DB9" w:rsidRDefault="00220D71" w:rsidP="00220D71">
      <w:pPr>
        <w:pStyle w:val="ListParagraph"/>
        <w:numPr>
          <w:ilvl w:val="1"/>
          <w:numId w:val="16"/>
        </w:numPr>
        <w:rPr>
          <w:i/>
        </w:rPr>
      </w:pPr>
      <w:r>
        <w:t>Have each group write down the following items on their sheet (may add more at instructor discretion):</w:t>
      </w:r>
    </w:p>
    <w:p w14:paraId="48CB14E0" w14:textId="0604DF33" w:rsidR="00220D71" w:rsidRPr="00220D71" w:rsidRDefault="00220D71" w:rsidP="00220D71">
      <w:pPr>
        <w:pStyle w:val="ListParagraph"/>
        <w:numPr>
          <w:ilvl w:val="2"/>
          <w:numId w:val="16"/>
        </w:numPr>
        <w:rPr>
          <w:i/>
        </w:rPr>
      </w:pPr>
      <w:r>
        <w:t xml:space="preserve">An example of </w:t>
      </w:r>
      <w:proofErr w:type="spellStart"/>
      <w:r>
        <w:t>LockOut</w:t>
      </w:r>
      <w:proofErr w:type="spellEnd"/>
      <w:r>
        <w:t xml:space="preserve"> </w:t>
      </w:r>
      <w:proofErr w:type="spellStart"/>
      <w:r>
        <w:t>TagOut</w:t>
      </w:r>
      <w:proofErr w:type="spellEnd"/>
      <w:r>
        <w:t xml:space="preserve"> or an area that could use LOTO</w:t>
      </w:r>
    </w:p>
    <w:p w14:paraId="6A3005E9" w14:textId="03F35FCD" w:rsidR="00220D71" w:rsidRPr="00220D71" w:rsidRDefault="00220D71" w:rsidP="00220D71">
      <w:pPr>
        <w:pStyle w:val="ListParagraph"/>
        <w:numPr>
          <w:ilvl w:val="2"/>
          <w:numId w:val="16"/>
        </w:numPr>
        <w:rPr>
          <w:i/>
        </w:rPr>
      </w:pPr>
      <w:r>
        <w:t>An example of SDS, formerly known as MSDS (binder or sheet)</w:t>
      </w:r>
    </w:p>
    <w:p w14:paraId="00F80C1F" w14:textId="66432304" w:rsidR="00220D71" w:rsidRPr="00220D71" w:rsidRDefault="00220D71" w:rsidP="00220D71">
      <w:pPr>
        <w:pStyle w:val="ListParagraph"/>
        <w:numPr>
          <w:ilvl w:val="2"/>
          <w:numId w:val="16"/>
        </w:numPr>
        <w:rPr>
          <w:i/>
        </w:rPr>
      </w:pPr>
      <w:r>
        <w:t>An example of</w:t>
      </w:r>
      <w:r w:rsidR="00292303">
        <w:t xml:space="preserve"> common shop</w:t>
      </w:r>
      <w:r>
        <w:t xml:space="preserve"> PPE</w:t>
      </w:r>
    </w:p>
    <w:p w14:paraId="5BD2E071" w14:textId="5818070E" w:rsidR="00220D71" w:rsidRPr="00220D71" w:rsidRDefault="00220D71" w:rsidP="00220D71">
      <w:pPr>
        <w:pStyle w:val="ListParagraph"/>
        <w:numPr>
          <w:ilvl w:val="2"/>
          <w:numId w:val="16"/>
        </w:numPr>
      </w:pPr>
      <w:r w:rsidRPr="00220D71">
        <w:t xml:space="preserve">An example </w:t>
      </w:r>
      <w:r w:rsidR="00292303">
        <w:t>of how someone has eliminated a</w:t>
      </w:r>
      <w:r w:rsidRPr="00220D71">
        <w:t xml:space="preserve"> shop hazard</w:t>
      </w:r>
    </w:p>
    <w:p w14:paraId="31EC9FA1" w14:textId="71BAAAF1" w:rsidR="00220D71" w:rsidRPr="00EE2418" w:rsidRDefault="00220D71" w:rsidP="00220D71">
      <w:pPr>
        <w:pStyle w:val="ListParagraph"/>
        <w:numPr>
          <w:ilvl w:val="1"/>
          <w:numId w:val="16"/>
        </w:numPr>
        <w:rPr>
          <w:i/>
        </w:rPr>
      </w:pPr>
      <w:r>
        <w:t>Clearly define the game area and time limit. Send youth on a scavenger hunt for the items. When they find the item, they must either take a picture or write it down on their paper. The first team back to the starting point wins!</w:t>
      </w:r>
    </w:p>
    <w:p w14:paraId="5DB4BD8D" w14:textId="0C182E21" w:rsidR="00220D71" w:rsidRPr="003A37E7" w:rsidRDefault="00220D71" w:rsidP="00220D71">
      <w:pPr>
        <w:pStyle w:val="ListParagraph"/>
        <w:numPr>
          <w:ilvl w:val="1"/>
          <w:numId w:val="16"/>
        </w:numPr>
        <w:rPr>
          <w:i/>
        </w:rPr>
      </w:pPr>
      <w:r>
        <w:t>Wrap up the game with show and share and discussion of items that the groups found.</w:t>
      </w:r>
    </w:p>
    <w:p w14:paraId="16AE4CEE" w14:textId="2046E8C6" w:rsidR="003A37E7" w:rsidRDefault="003A37E7" w:rsidP="003A37E7">
      <w:pPr>
        <w:rPr>
          <w:i/>
        </w:rPr>
      </w:pPr>
    </w:p>
    <w:p w14:paraId="5B5CC5FA" w14:textId="1123DDB1" w:rsidR="003A37E7" w:rsidRPr="003A37E7" w:rsidRDefault="003A37E7" w:rsidP="003A37E7">
      <w:pPr>
        <w:ind w:left="1440"/>
        <w:rPr>
          <w:i/>
        </w:rPr>
      </w:pPr>
      <w:r w:rsidRPr="003A37E7">
        <w:rPr>
          <w:bCs/>
          <w:i/>
          <w:iCs/>
        </w:rPr>
        <w:t>Note: This scavenger hunt activity could also be completed online where students conduct an online search for examples</w:t>
      </w:r>
    </w:p>
    <w:p w14:paraId="79D8B0CC" w14:textId="77777777" w:rsidR="00220D71" w:rsidRDefault="00220D71" w:rsidP="00220D71">
      <w:pPr>
        <w:pStyle w:val="ListParagraph"/>
        <w:ind w:left="1440"/>
        <w:rPr>
          <w:i/>
        </w:rPr>
      </w:pPr>
    </w:p>
    <w:p w14:paraId="09037581" w14:textId="566F292B" w:rsidR="00220D71" w:rsidRDefault="00220D71" w:rsidP="00220D71">
      <w:pPr>
        <w:ind w:left="1440"/>
      </w:pPr>
      <w:r w:rsidRPr="00DD1C49">
        <w:rPr>
          <w:b/>
        </w:rPr>
        <w:t>Core skill:</w:t>
      </w:r>
      <w:r>
        <w:t xml:space="preserve"> We have to be able to recognize common shop items and understand their use for our safety.</w:t>
      </w:r>
    </w:p>
    <w:p w14:paraId="64BF7ED9" w14:textId="77777777" w:rsidR="00220D71" w:rsidRPr="00465E52" w:rsidRDefault="00220D71" w:rsidP="00220D71">
      <w:pPr>
        <w:rPr>
          <w:b/>
        </w:rPr>
      </w:pPr>
      <w:r>
        <w:tab/>
      </w:r>
      <w:r>
        <w:tab/>
      </w:r>
      <w:r w:rsidRPr="001074D3">
        <w:rPr>
          <w:b/>
        </w:rPr>
        <w:t>Indicators of activity success:</w:t>
      </w:r>
    </w:p>
    <w:p w14:paraId="21723263" w14:textId="55E2B89D" w:rsidR="00220D71" w:rsidRDefault="00220D71" w:rsidP="00220D71">
      <w:pPr>
        <w:pStyle w:val="ListParagraph"/>
        <w:numPr>
          <w:ilvl w:val="0"/>
          <w:numId w:val="17"/>
        </w:numPr>
        <w:rPr>
          <w:i/>
        </w:rPr>
      </w:pPr>
      <w:r>
        <w:t>Through active participation, learners demonstrate knowledge or desire to learn about shop safety.</w:t>
      </w:r>
    </w:p>
    <w:p w14:paraId="213CC53B" w14:textId="77777777" w:rsidR="00220D71" w:rsidRPr="00DD1C49" w:rsidRDefault="00220D71" w:rsidP="00220D71">
      <w:pPr>
        <w:pStyle w:val="ListParagraph"/>
        <w:ind w:left="1800"/>
        <w:rPr>
          <w:i/>
        </w:rPr>
      </w:pPr>
    </w:p>
    <w:p w14:paraId="1B8EE5C2" w14:textId="2D3D1984" w:rsidR="00DE6FB1" w:rsidRPr="00DE6FB1" w:rsidRDefault="00DE6FB1" w:rsidP="001074D3">
      <w:pPr>
        <w:ind w:firstLine="720"/>
        <w:rPr>
          <w:u w:val="single"/>
        </w:rPr>
      </w:pPr>
      <w:r w:rsidRPr="00DE6FB1">
        <w:rPr>
          <w:u w:val="single"/>
        </w:rPr>
        <w:t>Reflection Questions</w:t>
      </w:r>
    </w:p>
    <w:p w14:paraId="54110D6E" w14:textId="799F3552" w:rsidR="00DE6FB1" w:rsidRPr="004C2AEE" w:rsidRDefault="00997472" w:rsidP="00997472">
      <w:pPr>
        <w:pStyle w:val="ListParagraph"/>
        <w:numPr>
          <w:ilvl w:val="0"/>
          <w:numId w:val="19"/>
        </w:numPr>
        <w:rPr>
          <w:u w:val="single"/>
        </w:rPr>
      </w:pPr>
      <w:r>
        <w:t>To close out the lesson, as</w:t>
      </w:r>
      <w:r w:rsidR="004C2AEE">
        <w:t>k</w:t>
      </w:r>
      <w:r>
        <w:t xml:space="preserve"> youth the following </w:t>
      </w:r>
      <w:r w:rsidR="004C2AEE">
        <w:t>questions, and allow for individual or group discussion:</w:t>
      </w:r>
    </w:p>
    <w:p w14:paraId="0A7D3307" w14:textId="77777777" w:rsidR="00640F76" w:rsidRDefault="00121EF3" w:rsidP="00640F76">
      <w:pPr>
        <w:pStyle w:val="ListParagraph"/>
        <w:numPr>
          <w:ilvl w:val="1"/>
          <w:numId w:val="19"/>
        </w:numPr>
        <w:rPr>
          <w:i/>
        </w:rPr>
      </w:pPr>
      <w:r>
        <w:rPr>
          <w:i/>
        </w:rPr>
        <w:t xml:space="preserve">How </w:t>
      </w:r>
      <w:r w:rsidR="00A37980">
        <w:rPr>
          <w:i/>
        </w:rPr>
        <w:t xml:space="preserve">can </w:t>
      </w:r>
      <w:r w:rsidR="00640F76">
        <w:rPr>
          <w:i/>
        </w:rPr>
        <w:t>you help ensure that injuries are reported in the correct way?</w:t>
      </w:r>
    </w:p>
    <w:p w14:paraId="622F9FEB" w14:textId="740B94E3" w:rsidR="00A37980" w:rsidRPr="00A37980" w:rsidRDefault="00640F76" w:rsidP="00640F76">
      <w:pPr>
        <w:pStyle w:val="ListParagraph"/>
        <w:numPr>
          <w:ilvl w:val="1"/>
          <w:numId w:val="19"/>
        </w:numPr>
        <w:rPr>
          <w:i/>
        </w:rPr>
      </w:pPr>
      <w:r>
        <w:rPr>
          <w:i/>
        </w:rPr>
        <w:t xml:space="preserve">Through the module examples and opening activity, describe your reaction to the far-reaching impact of injuries.  </w:t>
      </w:r>
    </w:p>
    <w:p w14:paraId="4CE51487" w14:textId="77777777" w:rsidR="004C2AEE" w:rsidRDefault="004C2AEE" w:rsidP="004C2AEE">
      <w:pPr>
        <w:rPr>
          <w:u w:val="single"/>
        </w:rPr>
      </w:pPr>
    </w:p>
    <w:p w14:paraId="6E50B7AC" w14:textId="439CD653" w:rsidR="00183CD6" w:rsidRPr="00997472" w:rsidRDefault="00DE6FB1" w:rsidP="004C2AEE">
      <w:pPr>
        <w:ind w:firstLine="720"/>
        <w:rPr>
          <w:u w:val="single"/>
        </w:rPr>
      </w:pPr>
      <w:r w:rsidRPr="00DE6FB1">
        <w:rPr>
          <w:u w:val="single"/>
        </w:rPr>
        <w:t xml:space="preserve">Challenge </w:t>
      </w:r>
    </w:p>
    <w:p w14:paraId="0C32C61D" w14:textId="47245A7C" w:rsidR="00D42BF9" w:rsidRDefault="00A42938" w:rsidP="00B12BE9">
      <w:pPr>
        <w:pStyle w:val="ListParagraph"/>
        <w:numPr>
          <w:ilvl w:val="0"/>
          <w:numId w:val="19"/>
        </w:numPr>
      </w:pPr>
      <w:r>
        <w:t>The next time you are in a shop or workspace, make sure you find the five key emergency items: fire extinguisher, smoke detectors, emergency plan, first aid kit, and appropriate ventilation. If there are some missing, talk to your supervisor about the missing items and how you</w:t>
      </w:r>
      <w:r w:rsidR="00B12BE9">
        <w:t xml:space="preserve"> can help make the space safer.</w:t>
      </w:r>
    </w:p>
    <w:p w14:paraId="12E70F38" w14:textId="77777777" w:rsidR="00D42BF9" w:rsidRDefault="00D42BF9" w:rsidP="00972677">
      <w:pPr>
        <w:ind w:left="720"/>
      </w:pPr>
    </w:p>
    <w:p w14:paraId="4F79A745" w14:textId="77777777" w:rsidR="00E52A9E" w:rsidRDefault="00E52A9E" w:rsidP="001F5D8B"/>
    <w:p w14:paraId="3B66DB35" w14:textId="68F4A228" w:rsidR="00972677" w:rsidRPr="005C2811" w:rsidRDefault="001F3796" w:rsidP="005C2811">
      <w:pPr>
        <w:rPr>
          <w:b/>
        </w:rPr>
      </w:pPr>
      <w:r>
        <w:rPr>
          <w:b/>
        </w:rPr>
        <w:t xml:space="preserve">Additional </w:t>
      </w:r>
      <w:r w:rsidRPr="00557400">
        <w:rPr>
          <w:b/>
        </w:rPr>
        <w:t>Resources:</w:t>
      </w:r>
    </w:p>
    <w:p w14:paraId="79C91A0B" w14:textId="1CCB63DF" w:rsidR="00395443" w:rsidRDefault="00395443" w:rsidP="00A42938">
      <w:pPr>
        <w:pStyle w:val="ListParagraph"/>
        <w:numPr>
          <w:ilvl w:val="0"/>
          <w:numId w:val="19"/>
        </w:numPr>
      </w:pPr>
      <w:r>
        <w:t xml:space="preserve"> </w:t>
      </w:r>
      <w:r w:rsidR="00A42938">
        <w:t xml:space="preserve">General shop safety rules: </w:t>
      </w:r>
      <w:hyperlink r:id="rId6" w:history="1">
        <w:r w:rsidR="00A42938" w:rsidRPr="00E51C71">
          <w:rPr>
            <w:rStyle w:val="Hyperlink"/>
          </w:rPr>
          <w:t>http://www.ehs.columbia.edu/ShopSafetyRules.html</w:t>
        </w:r>
      </w:hyperlink>
      <w:r w:rsidR="00A42938">
        <w:t xml:space="preserve"> </w:t>
      </w:r>
    </w:p>
    <w:sectPr w:rsidR="00395443" w:rsidSect="00A8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144"/>
    <w:multiLevelType w:val="hybridMultilevel"/>
    <w:tmpl w:val="9D8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407"/>
    <w:multiLevelType w:val="hybridMultilevel"/>
    <w:tmpl w:val="1742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A61"/>
    <w:multiLevelType w:val="hybridMultilevel"/>
    <w:tmpl w:val="1DE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55F5"/>
    <w:multiLevelType w:val="hybridMultilevel"/>
    <w:tmpl w:val="DF3A6BA8"/>
    <w:lvl w:ilvl="0" w:tplc="0409000F">
      <w:start w:val="1"/>
      <w:numFmt w:val="decimal"/>
      <w:lvlText w:val="%1."/>
      <w:lvlJc w:val="left"/>
      <w:pPr>
        <w:ind w:left="720" w:hanging="360"/>
      </w:pPr>
      <w:rPr>
        <w:rFonts w:hint="default"/>
      </w:rPr>
    </w:lvl>
    <w:lvl w:ilvl="1" w:tplc="3482C4A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D752DDBA">
      <w:start w:val="1"/>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2E29"/>
    <w:multiLevelType w:val="hybridMultilevel"/>
    <w:tmpl w:val="A94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664D"/>
    <w:multiLevelType w:val="hybridMultilevel"/>
    <w:tmpl w:val="D0D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62EB"/>
    <w:multiLevelType w:val="multilevel"/>
    <w:tmpl w:val="1EC2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73162"/>
    <w:multiLevelType w:val="hybridMultilevel"/>
    <w:tmpl w:val="3E0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E5E27"/>
    <w:multiLevelType w:val="hybridMultilevel"/>
    <w:tmpl w:val="7E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1D84"/>
    <w:multiLevelType w:val="hybridMultilevel"/>
    <w:tmpl w:val="161E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F5F"/>
    <w:multiLevelType w:val="hybridMultilevel"/>
    <w:tmpl w:val="78503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016DBD"/>
    <w:multiLevelType w:val="hybridMultilevel"/>
    <w:tmpl w:val="30F48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C2E44"/>
    <w:multiLevelType w:val="hybridMultilevel"/>
    <w:tmpl w:val="0A9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424F"/>
    <w:multiLevelType w:val="hybridMultilevel"/>
    <w:tmpl w:val="0BA2AAD8"/>
    <w:lvl w:ilvl="0" w:tplc="C8F64100">
      <w:start w:val="1"/>
      <w:numFmt w:val="bullet"/>
      <w:lvlText w:val="•"/>
      <w:lvlJc w:val="left"/>
      <w:pPr>
        <w:tabs>
          <w:tab w:val="num" w:pos="720"/>
        </w:tabs>
        <w:ind w:left="720" w:hanging="360"/>
      </w:pPr>
      <w:rPr>
        <w:rFonts w:ascii="Arial" w:hAnsi="Arial" w:hint="default"/>
      </w:rPr>
    </w:lvl>
    <w:lvl w:ilvl="1" w:tplc="1334019C" w:tentative="1">
      <w:start w:val="1"/>
      <w:numFmt w:val="bullet"/>
      <w:lvlText w:val="•"/>
      <w:lvlJc w:val="left"/>
      <w:pPr>
        <w:tabs>
          <w:tab w:val="num" w:pos="1440"/>
        </w:tabs>
        <w:ind w:left="1440" w:hanging="360"/>
      </w:pPr>
      <w:rPr>
        <w:rFonts w:ascii="Arial" w:hAnsi="Arial" w:hint="default"/>
      </w:rPr>
    </w:lvl>
    <w:lvl w:ilvl="2" w:tplc="06925A56">
      <w:start w:val="1"/>
      <w:numFmt w:val="bullet"/>
      <w:lvlText w:val="•"/>
      <w:lvlJc w:val="left"/>
      <w:pPr>
        <w:tabs>
          <w:tab w:val="num" w:pos="2160"/>
        </w:tabs>
        <w:ind w:left="2160" w:hanging="360"/>
      </w:pPr>
      <w:rPr>
        <w:rFonts w:ascii="Arial" w:hAnsi="Arial" w:hint="default"/>
      </w:rPr>
    </w:lvl>
    <w:lvl w:ilvl="3" w:tplc="22E62940" w:tentative="1">
      <w:start w:val="1"/>
      <w:numFmt w:val="bullet"/>
      <w:lvlText w:val="•"/>
      <w:lvlJc w:val="left"/>
      <w:pPr>
        <w:tabs>
          <w:tab w:val="num" w:pos="2880"/>
        </w:tabs>
        <w:ind w:left="2880" w:hanging="360"/>
      </w:pPr>
      <w:rPr>
        <w:rFonts w:ascii="Arial" w:hAnsi="Arial" w:hint="default"/>
      </w:rPr>
    </w:lvl>
    <w:lvl w:ilvl="4" w:tplc="CD365022" w:tentative="1">
      <w:start w:val="1"/>
      <w:numFmt w:val="bullet"/>
      <w:lvlText w:val="•"/>
      <w:lvlJc w:val="left"/>
      <w:pPr>
        <w:tabs>
          <w:tab w:val="num" w:pos="3600"/>
        </w:tabs>
        <w:ind w:left="3600" w:hanging="360"/>
      </w:pPr>
      <w:rPr>
        <w:rFonts w:ascii="Arial" w:hAnsi="Arial" w:hint="default"/>
      </w:rPr>
    </w:lvl>
    <w:lvl w:ilvl="5" w:tplc="83D4E2E6" w:tentative="1">
      <w:start w:val="1"/>
      <w:numFmt w:val="bullet"/>
      <w:lvlText w:val="•"/>
      <w:lvlJc w:val="left"/>
      <w:pPr>
        <w:tabs>
          <w:tab w:val="num" w:pos="4320"/>
        </w:tabs>
        <w:ind w:left="4320" w:hanging="360"/>
      </w:pPr>
      <w:rPr>
        <w:rFonts w:ascii="Arial" w:hAnsi="Arial" w:hint="default"/>
      </w:rPr>
    </w:lvl>
    <w:lvl w:ilvl="6" w:tplc="283E2732" w:tentative="1">
      <w:start w:val="1"/>
      <w:numFmt w:val="bullet"/>
      <w:lvlText w:val="•"/>
      <w:lvlJc w:val="left"/>
      <w:pPr>
        <w:tabs>
          <w:tab w:val="num" w:pos="5040"/>
        </w:tabs>
        <w:ind w:left="5040" w:hanging="360"/>
      </w:pPr>
      <w:rPr>
        <w:rFonts w:ascii="Arial" w:hAnsi="Arial" w:hint="default"/>
      </w:rPr>
    </w:lvl>
    <w:lvl w:ilvl="7" w:tplc="1E2CF770" w:tentative="1">
      <w:start w:val="1"/>
      <w:numFmt w:val="bullet"/>
      <w:lvlText w:val="•"/>
      <w:lvlJc w:val="left"/>
      <w:pPr>
        <w:tabs>
          <w:tab w:val="num" w:pos="5760"/>
        </w:tabs>
        <w:ind w:left="5760" w:hanging="360"/>
      </w:pPr>
      <w:rPr>
        <w:rFonts w:ascii="Arial" w:hAnsi="Arial" w:hint="default"/>
      </w:rPr>
    </w:lvl>
    <w:lvl w:ilvl="8" w:tplc="2D822D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42740"/>
    <w:multiLevelType w:val="hybridMultilevel"/>
    <w:tmpl w:val="5628A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E0398"/>
    <w:multiLevelType w:val="hybridMultilevel"/>
    <w:tmpl w:val="FD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7020A"/>
    <w:multiLevelType w:val="hybridMultilevel"/>
    <w:tmpl w:val="D76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0CE5"/>
    <w:multiLevelType w:val="hybridMultilevel"/>
    <w:tmpl w:val="B04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755C1"/>
    <w:multiLevelType w:val="hybridMultilevel"/>
    <w:tmpl w:val="E7E6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12DA9"/>
    <w:multiLevelType w:val="hybridMultilevel"/>
    <w:tmpl w:val="F4B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D7DD1"/>
    <w:multiLevelType w:val="hybridMultilevel"/>
    <w:tmpl w:val="118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5"/>
  </w:num>
  <w:num w:numId="5">
    <w:abstractNumId w:val="5"/>
  </w:num>
  <w:num w:numId="6">
    <w:abstractNumId w:val="0"/>
  </w:num>
  <w:num w:numId="7">
    <w:abstractNumId w:val="20"/>
  </w:num>
  <w:num w:numId="8">
    <w:abstractNumId w:val="1"/>
  </w:num>
  <w:num w:numId="9">
    <w:abstractNumId w:val="16"/>
  </w:num>
  <w:num w:numId="10">
    <w:abstractNumId w:val="18"/>
  </w:num>
  <w:num w:numId="11">
    <w:abstractNumId w:val="7"/>
  </w:num>
  <w:num w:numId="12">
    <w:abstractNumId w:val="12"/>
  </w:num>
  <w:num w:numId="13">
    <w:abstractNumId w:val="9"/>
  </w:num>
  <w:num w:numId="14">
    <w:abstractNumId w:val="17"/>
  </w:num>
  <w:num w:numId="15">
    <w:abstractNumId w:val="8"/>
  </w:num>
  <w:num w:numId="16">
    <w:abstractNumId w:val="3"/>
  </w:num>
  <w:num w:numId="17">
    <w:abstractNumId w:val="10"/>
  </w:num>
  <w:num w:numId="18">
    <w:abstractNumId w:val="14"/>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5"/>
    <w:rsid w:val="000101CC"/>
    <w:rsid w:val="00047B97"/>
    <w:rsid w:val="000707D0"/>
    <w:rsid w:val="00083968"/>
    <w:rsid w:val="000B70E9"/>
    <w:rsid w:val="000C57E4"/>
    <w:rsid w:val="000E3F92"/>
    <w:rsid w:val="000E7007"/>
    <w:rsid w:val="001074D3"/>
    <w:rsid w:val="00121EF3"/>
    <w:rsid w:val="001736B8"/>
    <w:rsid w:val="001774DF"/>
    <w:rsid w:val="00180C6A"/>
    <w:rsid w:val="001839C1"/>
    <w:rsid w:val="00183CD6"/>
    <w:rsid w:val="0019138E"/>
    <w:rsid w:val="001D2073"/>
    <w:rsid w:val="001D38C3"/>
    <w:rsid w:val="001D6189"/>
    <w:rsid w:val="001E3A99"/>
    <w:rsid w:val="001F3796"/>
    <w:rsid w:val="001F5D8B"/>
    <w:rsid w:val="00211A58"/>
    <w:rsid w:val="00220D71"/>
    <w:rsid w:val="00221060"/>
    <w:rsid w:val="00234CF4"/>
    <w:rsid w:val="00252A3E"/>
    <w:rsid w:val="0026159E"/>
    <w:rsid w:val="00266DD3"/>
    <w:rsid w:val="00291F82"/>
    <w:rsid w:val="00292303"/>
    <w:rsid w:val="002A04FA"/>
    <w:rsid w:val="002A79DC"/>
    <w:rsid w:val="002B0E41"/>
    <w:rsid w:val="002C2911"/>
    <w:rsid w:val="003368DA"/>
    <w:rsid w:val="00346E5B"/>
    <w:rsid w:val="00387602"/>
    <w:rsid w:val="0039433D"/>
    <w:rsid w:val="003944D6"/>
    <w:rsid w:val="00395443"/>
    <w:rsid w:val="003973BB"/>
    <w:rsid w:val="003A37E7"/>
    <w:rsid w:val="003A399D"/>
    <w:rsid w:val="003A4B04"/>
    <w:rsid w:val="004238FF"/>
    <w:rsid w:val="00431876"/>
    <w:rsid w:val="00432C50"/>
    <w:rsid w:val="00465E52"/>
    <w:rsid w:val="004A0201"/>
    <w:rsid w:val="004B7A42"/>
    <w:rsid w:val="004C2AEE"/>
    <w:rsid w:val="004C421E"/>
    <w:rsid w:val="004D24F2"/>
    <w:rsid w:val="004D419F"/>
    <w:rsid w:val="00506632"/>
    <w:rsid w:val="00507006"/>
    <w:rsid w:val="00523BD8"/>
    <w:rsid w:val="005563EC"/>
    <w:rsid w:val="00557400"/>
    <w:rsid w:val="0057512A"/>
    <w:rsid w:val="005B61D5"/>
    <w:rsid w:val="005C2811"/>
    <w:rsid w:val="005D4D21"/>
    <w:rsid w:val="005E5719"/>
    <w:rsid w:val="006027B1"/>
    <w:rsid w:val="00604001"/>
    <w:rsid w:val="00615503"/>
    <w:rsid w:val="00616808"/>
    <w:rsid w:val="00617D61"/>
    <w:rsid w:val="006334CD"/>
    <w:rsid w:val="00636302"/>
    <w:rsid w:val="00640F76"/>
    <w:rsid w:val="00644C01"/>
    <w:rsid w:val="00652A9C"/>
    <w:rsid w:val="00653354"/>
    <w:rsid w:val="00671408"/>
    <w:rsid w:val="00677FBB"/>
    <w:rsid w:val="00680572"/>
    <w:rsid w:val="0068587C"/>
    <w:rsid w:val="006A566C"/>
    <w:rsid w:val="006C0CC8"/>
    <w:rsid w:val="006D13B9"/>
    <w:rsid w:val="006D58B7"/>
    <w:rsid w:val="006F314E"/>
    <w:rsid w:val="00740329"/>
    <w:rsid w:val="00760D80"/>
    <w:rsid w:val="007707D5"/>
    <w:rsid w:val="00771D37"/>
    <w:rsid w:val="00793E06"/>
    <w:rsid w:val="00794644"/>
    <w:rsid w:val="007A2844"/>
    <w:rsid w:val="007A4231"/>
    <w:rsid w:val="007A6AFA"/>
    <w:rsid w:val="007B207F"/>
    <w:rsid w:val="007B3271"/>
    <w:rsid w:val="007B7FE1"/>
    <w:rsid w:val="007D753A"/>
    <w:rsid w:val="007F7B5A"/>
    <w:rsid w:val="00853B45"/>
    <w:rsid w:val="008677E3"/>
    <w:rsid w:val="0086789F"/>
    <w:rsid w:val="00870042"/>
    <w:rsid w:val="008A56CE"/>
    <w:rsid w:val="008D155D"/>
    <w:rsid w:val="008D711B"/>
    <w:rsid w:val="008E3DEF"/>
    <w:rsid w:val="008F22B2"/>
    <w:rsid w:val="00905EFF"/>
    <w:rsid w:val="00922C74"/>
    <w:rsid w:val="00931A8E"/>
    <w:rsid w:val="0094253E"/>
    <w:rsid w:val="00950B98"/>
    <w:rsid w:val="009623EA"/>
    <w:rsid w:val="00972677"/>
    <w:rsid w:val="00975986"/>
    <w:rsid w:val="00977DC9"/>
    <w:rsid w:val="0098528D"/>
    <w:rsid w:val="00991714"/>
    <w:rsid w:val="00997472"/>
    <w:rsid w:val="009A0174"/>
    <w:rsid w:val="009E4CD5"/>
    <w:rsid w:val="00A36D60"/>
    <w:rsid w:val="00A37980"/>
    <w:rsid w:val="00A37C0B"/>
    <w:rsid w:val="00A42938"/>
    <w:rsid w:val="00A43FBE"/>
    <w:rsid w:val="00A5132B"/>
    <w:rsid w:val="00A64453"/>
    <w:rsid w:val="00A70326"/>
    <w:rsid w:val="00A742F0"/>
    <w:rsid w:val="00A8386D"/>
    <w:rsid w:val="00AB7DE9"/>
    <w:rsid w:val="00AC7F5D"/>
    <w:rsid w:val="00AD0638"/>
    <w:rsid w:val="00AD0A1D"/>
    <w:rsid w:val="00AD1B66"/>
    <w:rsid w:val="00AD5DB9"/>
    <w:rsid w:val="00AD5F57"/>
    <w:rsid w:val="00AF58E2"/>
    <w:rsid w:val="00B03674"/>
    <w:rsid w:val="00B12BE9"/>
    <w:rsid w:val="00B20DDF"/>
    <w:rsid w:val="00B63147"/>
    <w:rsid w:val="00B63B0E"/>
    <w:rsid w:val="00B95EC8"/>
    <w:rsid w:val="00B97755"/>
    <w:rsid w:val="00BD30C3"/>
    <w:rsid w:val="00C07670"/>
    <w:rsid w:val="00C2027B"/>
    <w:rsid w:val="00C31CE9"/>
    <w:rsid w:val="00C42016"/>
    <w:rsid w:val="00C44E40"/>
    <w:rsid w:val="00C677F2"/>
    <w:rsid w:val="00C71A75"/>
    <w:rsid w:val="00CC165C"/>
    <w:rsid w:val="00CD747A"/>
    <w:rsid w:val="00CF2759"/>
    <w:rsid w:val="00D052EE"/>
    <w:rsid w:val="00D143C9"/>
    <w:rsid w:val="00D3287D"/>
    <w:rsid w:val="00D42BF9"/>
    <w:rsid w:val="00D46717"/>
    <w:rsid w:val="00DB1944"/>
    <w:rsid w:val="00DD1C49"/>
    <w:rsid w:val="00DD562A"/>
    <w:rsid w:val="00DE059D"/>
    <w:rsid w:val="00DE5889"/>
    <w:rsid w:val="00DE6FB1"/>
    <w:rsid w:val="00DF5D2C"/>
    <w:rsid w:val="00DF77B0"/>
    <w:rsid w:val="00E03ABF"/>
    <w:rsid w:val="00E04D0D"/>
    <w:rsid w:val="00E1363A"/>
    <w:rsid w:val="00E23DB9"/>
    <w:rsid w:val="00E2429B"/>
    <w:rsid w:val="00E26C88"/>
    <w:rsid w:val="00E52A9E"/>
    <w:rsid w:val="00E73041"/>
    <w:rsid w:val="00E82944"/>
    <w:rsid w:val="00EC037C"/>
    <w:rsid w:val="00EE03C1"/>
    <w:rsid w:val="00EE19E3"/>
    <w:rsid w:val="00EE2013"/>
    <w:rsid w:val="00EE2418"/>
    <w:rsid w:val="00EE6A79"/>
    <w:rsid w:val="00EF22EF"/>
    <w:rsid w:val="00EF4943"/>
    <w:rsid w:val="00F03C9B"/>
    <w:rsid w:val="00F16CD3"/>
    <w:rsid w:val="00F231F2"/>
    <w:rsid w:val="00F452FF"/>
    <w:rsid w:val="00F54A27"/>
    <w:rsid w:val="00F73A63"/>
    <w:rsid w:val="00F8318C"/>
    <w:rsid w:val="00F85FB4"/>
    <w:rsid w:val="00FA5891"/>
    <w:rsid w:val="00FB36EB"/>
    <w:rsid w:val="00FC4985"/>
    <w:rsid w:val="00FD0CDE"/>
    <w:rsid w:val="00FD23C2"/>
    <w:rsid w:val="00FE5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F0FDD"/>
  <w15:docId w15:val="{7F07D037-23E0-4278-80F4-74E7D59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7E3"/>
    <w:pPr>
      <w:ind w:left="720"/>
      <w:contextualSpacing/>
    </w:pPr>
  </w:style>
  <w:style w:type="character" w:styleId="CommentReference">
    <w:name w:val="annotation reference"/>
    <w:basedOn w:val="DefaultParagraphFont"/>
    <w:uiPriority w:val="99"/>
    <w:semiHidden/>
    <w:unhideWhenUsed/>
    <w:rsid w:val="00F54A27"/>
    <w:rPr>
      <w:sz w:val="16"/>
      <w:szCs w:val="16"/>
    </w:rPr>
  </w:style>
  <w:style w:type="paragraph" w:styleId="CommentText">
    <w:name w:val="annotation text"/>
    <w:basedOn w:val="Normal"/>
    <w:link w:val="CommentTextChar"/>
    <w:uiPriority w:val="99"/>
    <w:semiHidden/>
    <w:unhideWhenUsed/>
    <w:rsid w:val="00F54A27"/>
    <w:rPr>
      <w:sz w:val="20"/>
      <w:szCs w:val="20"/>
    </w:rPr>
  </w:style>
  <w:style w:type="character" w:customStyle="1" w:styleId="CommentTextChar">
    <w:name w:val="Comment Text Char"/>
    <w:basedOn w:val="DefaultParagraphFont"/>
    <w:link w:val="CommentText"/>
    <w:uiPriority w:val="99"/>
    <w:semiHidden/>
    <w:rsid w:val="00F54A27"/>
    <w:rPr>
      <w:sz w:val="20"/>
      <w:szCs w:val="20"/>
    </w:rPr>
  </w:style>
  <w:style w:type="paragraph" w:styleId="CommentSubject">
    <w:name w:val="annotation subject"/>
    <w:basedOn w:val="CommentText"/>
    <w:next w:val="CommentText"/>
    <w:link w:val="CommentSubjectChar"/>
    <w:uiPriority w:val="99"/>
    <w:semiHidden/>
    <w:unhideWhenUsed/>
    <w:rsid w:val="00F54A27"/>
    <w:rPr>
      <w:b/>
      <w:bCs/>
    </w:rPr>
  </w:style>
  <w:style w:type="character" w:customStyle="1" w:styleId="CommentSubjectChar">
    <w:name w:val="Comment Subject Char"/>
    <w:basedOn w:val="CommentTextChar"/>
    <w:link w:val="CommentSubject"/>
    <w:uiPriority w:val="99"/>
    <w:semiHidden/>
    <w:rsid w:val="00F54A27"/>
    <w:rPr>
      <w:b/>
      <w:bCs/>
      <w:sz w:val="20"/>
      <w:szCs w:val="20"/>
    </w:rPr>
  </w:style>
  <w:style w:type="paragraph" w:styleId="BalloonText">
    <w:name w:val="Balloon Text"/>
    <w:basedOn w:val="Normal"/>
    <w:link w:val="BalloonTextChar"/>
    <w:uiPriority w:val="99"/>
    <w:semiHidden/>
    <w:unhideWhenUsed/>
    <w:rsid w:val="00F5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7"/>
    <w:rPr>
      <w:rFonts w:ascii="Segoe UI" w:hAnsi="Segoe UI" w:cs="Segoe UI"/>
      <w:sz w:val="18"/>
      <w:szCs w:val="18"/>
    </w:rPr>
  </w:style>
  <w:style w:type="character" w:styleId="Hyperlink">
    <w:name w:val="Hyperlink"/>
    <w:basedOn w:val="DefaultParagraphFont"/>
    <w:uiPriority w:val="99"/>
    <w:unhideWhenUsed/>
    <w:rsid w:val="00A5132B"/>
    <w:rPr>
      <w:color w:val="0563C1" w:themeColor="hyperlink"/>
      <w:u w:val="single"/>
    </w:rPr>
  </w:style>
  <w:style w:type="character" w:styleId="FollowedHyperlink">
    <w:name w:val="FollowedHyperlink"/>
    <w:basedOn w:val="DefaultParagraphFont"/>
    <w:uiPriority w:val="99"/>
    <w:semiHidden/>
    <w:unhideWhenUsed/>
    <w:rsid w:val="00A64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930">
      <w:bodyDiv w:val="1"/>
      <w:marLeft w:val="0"/>
      <w:marRight w:val="0"/>
      <w:marTop w:val="0"/>
      <w:marBottom w:val="0"/>
      <w:divBdr>
        <w:top w:val="none" w:sz="0" w:space="0" w:color="auto"/>
        <w:left w:val="none" w:sz="0" w:space="0" w:color="auto"/>
        <w:bottom w:val="none" w:sz="0" w:space="0" w:color="auto"/>
        <w:right w:val="none" w:sz="0" w:space="0" w:color="auto"/>
      </w:divBdr>
    </w:div>
    <w:div w:id="1157186364">
      <w:bodyDiv w:val="1"/>
      <w:marLeft w:val="0"/>
      <w:marRight w:val="0"/>
      <w:marTop w:val="0"/>
      <w:marBottom w:val="0"/>
      <w:divBdr>
        <w:top w:val="none" w:sz="0" w:space="0" w:color="auto"/>
        <w:left w:val="none" w:sz="0" w:space="0" w:color="auto"/>
        <w:bottom w:val="none" w:sz="0" w:space="0" w:color="auto"/>
        <w:right w:val="none" w:sz="0" w:space="0" w:color="auto"/>
      </w:divBdr>
      <w:divsChild>
        <w:div w:id="892814446">
          <w:marLeft w:val="171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s.columbia.edu/ShopSafetyRules.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Abby Tolley</cp:lastModifiedBy>
  <cp:revision>2</cp:revision>
  <dcterms:created xsi:type="dcterms:W3CDTF">2020-06-22T18:48:00Z</dcterms:created>
  <dcterms:modified xsi:type="dcterms:W3CDTF">2020-06-22T18:48:00Z</dcterms:modified>
</cp:coreProperties>
</file>